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A786" w14:textId="6981A367" w:rsidR="00D62467" w:rsidRPr="002A0180" w:rsidRDefault="00D62467" w:rsidP="00D62467">
      <w:pPr>
        <w:jc w:val="center"/>
        <w:rPr>
          <w:rStyle w:val="Enfasidelicata"/>
        </w:rPr>
      </w:pPr>
    </w:p>
    <w:p w14:paraId="11D3A69D" w14:textId="77777777" w:rsidR="007A75F6" w:rsidRDefault="007A75F6" w:rsidP="007A75F6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0"/>
        <w:gridCol w:w="7858"/>
      </w:tblGrid>
      <w:tr w:rsidR="007A75F6" w14:paraId="1A7F930D" w14:textId="77777777" w:rsidTr="007A75F6">
        <w:tc>
          <w:tcPr>
            <w:tcW w:w="1788" w:type="dxa"/>
            <w:hideMark/>
          </w:tcPr>
          <w:p w14:paraId="7FAB8390" w14:textId="3A328625" w:rsidR="007A75F6" w:rsidRDefault="007A75F6">
            <w:pPr>
              <w:spacing w:line="276" w:lineRule="auto"/>
              <w:jc w:val="center"/>
              <w:rPr>
                <w:rFonts w:ascii="Arial" w:hAnsi="Arial" w:cs="Arial"/>
                <w:noProof/>
                <w:sz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lang w:eastAsia="en-US"/>
              </w:rPr>
              <w:drawing>
                <wp:inline distT="0" distB="0" distL="0" distR="0" wp14:anchorId="0B3881AE" wp14:editId="6F2D5C15">
                  <wp:extent cx="819150" cy="977900"/>
                  <wp:effectExtent l="0" t="0" r="0" b="0"/>
                  <wp:docPr id="2" name="Immagine 2" descr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  <w:vAlign w:val="center"/>
          </w:tcPr>
          <w:p w14:paraId="71E323CB" w14:textId="77777777" w:rsidR="007A75F6" w:rsidRDefault="007A75F6">
            <w:pPr>
              <w:pStyle w:val="Titolo"/>
              <w:tabs>
                <w:tab w:val="left" w:pos="3600"/>
                <w:tab w:val="center" w:pos="4819"/>
              </w:tabs>
              <w:spacing w:line="276" w:lineRule="auto"/>
              <w:rPr>
                <w:rFonts w:ascii="Bookman Old Style" w:hAnsi="Bookman Old Style" w:cs="Arial"/>
                <w:sz w:val="44"/>
                <w:lang w:eastAsia="en-US"/>
              </w:rPr>
            </w:pPr>
            <w:r>
              <w:rPr>
                <w:rFonts w:ascii="Bookman Old Style" w:hAnsi="Bookman Old Style" w:cs="Arial"/>
                <w:sz w:val="44"/>
                <w:lang w:eastAsia="en-US"/>
              </w:rPr>
              <w:t>COMUNE  di  ROCCASECCA</w:t>
            </w:r>
          </w:p>
          <w:p w14:paraId="257990DA" w14:textId="5A6FFF4B" w:rsidR="007A75F6" w:rsidRDefault="007A75F6" w:rsidP="00B121ED">
            <w:pPr>
              <w:pStyle w:val="Titolo1"/>
              <w:spacing w:line="276" w:lineRule="auto"/>
              <w:rPr>
                <w:rFonts w:ascii="Cambria" w:hAnsi="Cambria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Provincia di  Frosinone</w:t>
            </w:r>
          </w:p>
          <w:p w14:paraId="575CB459" w14:textId="5E50BD03" w:rsidR="007A75F6" w:rsidRPr="00B121ED" w:rsidRDefault="007A75F6" w:rsidP="00B121ED">
            <w:pPr>
              <w:pBdr>
                <w:top w:val="single" w:sz="6" w:space="1" w:color="auto"/>
                <w:bottom w:val="single" w:sz="6" w:space="0" w:color="auto"/>
              </w:pBd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7A75F6">
              <w:rPr>
                <w:sz w:val="18"/>
                <w:szCs w:val="18"/>
                <w:lang w:val="en-US" w:eastAsia="en-US"/>
              </w:rPr>
              <w:t>c.a.p. 03038   §§  Tel. 0776/56981  §§   Fax  0776/569845  §§  C.F. 81001750603  §§ P.I. 00629710609</w:t>
            </w:r>
            <w:r w:rsidR="00B121ED">
              <w:rPr>
                <w:sz w:val="18"/>
                <w:szCs w:val="18"/>
                <w:lang w:val="en-US" w:eastAsia="en-US"/>
              </w:rPr>
              <w:t xml:space="preserve"> </w:t>
            </w:r>
            <w:r w:rsidRPr="007A75F6">
              <w:rPr>
                <w:noProof/>
                <w:sz w:val="18"/>
                <w:szCs w:val="18"/>
                <w:lang w:val="en-US" w:eastAsia="en-US"/>
              </w:rPr>
              <w:t>Via Roma, n. 7</w:t>
            </w:r>
          </w:p>
        </w:tc>
      </w:tr>
    </w:tbl>
    <w:p w14:paraId="30F736CE" w14:textId="77777777" w:rsidR="00762913" w:rsidRDefault="00762913" w:rsidP="00B121ED"/>
    <w:p w14:paraId="09EC2299" w14:textId="00ADF5A5" w:rsidR="00B121ED" w:rsidRDefault="002723A0" w:rsidP="00B121ED">
      <w:r w:rsidRPr="009C06FC">
        <w:t xml:space="preserve">Prot. n° </w:t>
      </w:r>
      <w:r w:rsidR="00AC582D">
        <w:t xml:space="preserve"> </w:t>
      </w:r>
      <w:r w:rsidR="00F32AC1">
        <w:t xml:space="preserve">10052 </w:t>
      </w:r>
      <w:r w:rsidR="00AC582D">
        <w:t xml:space="preserve">del </w:t>
      </w:r>
      <w:r w:rsidR="007A7535">
        <w:t xml:space="preserve"> </w:t>
      </w:r>
      <w:r w:rsidR="002A0180">
        <w:t>12.08.2022</w:t>
      </w:r>
    </w:p>
    <w:p w14:paraId="5D96989F" w14:textId="7B410F12" w:rsidR="006D11FF" w:rsidRPr="00C9041B" w:rsidRDefault="006D11FF" w:rsidP="00B121ED">
      <w:pPr>
        <w:jc w:val="center"/>
        <w:rPr>
          <w:sz w:val="44"/>
          <w:szCs w:val="44"/>
        </w:rPr>
      </w:pPr>
      <w:r w:rsidRPr="00C9041B">
        <w:rPr>
          <w:b/>
          <w:sz w:val="44"/>
          <w:szCs w:val="44"/>
        </w:rPr>
        <w:t>AVVISO PUBBLICO</w:t>
      </w:r>
    </w:p>
    <w:p w14:paraId="319E09D2" w14:textId="77777777" w:rsidR="007C2A16" w:rsidRPr="006D064B" w:rsidRDefault="007C2A16" w:rsidP="006D11FF">
      <w:pPr>
        <w:jc w:val="center"/>
        <w:rPr>
          <w:b/>
          <w:sz w:val="20"/>
          <w:szCs w:val="20"/>
        </w:rPr>
      </w:pPr>
    </w:p>
    <w:p w14:paraId="5F8A1D35" w14:textId="1D61EE2E" w:rsidR="00011975" w:rsidRDefault="00B543D4" w:rsidP="006D1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“CENTRO ESTIVO RICREATIVO 2022”</w:t>
      </w:r>
    </w:p>
    <w:p w14:paraId="50FB22CB" w14:textId="132DAE38" w:rsidR="00B048B0" w:rsidRDefault="00093950" w:rsidP="006D1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 22 Agosto al 2 Settembre </w:t>
      </w:r>
    </w:p>
    <w:p w14:paraId="0FFA2DA1" w14:textId="0BB52AA5" w:rsidR="00FA0FB2" w:rsidRDefault="00FA0FB2" w:rsidP="006D11FF">
      <w:pPr>
        <w:jc w:val="center"/>
        <w:rPr>
          <w:b/>
          <w:sz w:val="28"/>
          <w:szCs w:val="28"/>
        </w:rPr>
      </w:pPr>
    </w:p>
    <w:p w14:paraId="4031B569" w14:textId="77777777" w:rsidR="00FA0FB2" w:rsidRDefault="00FA0FB2" w:rsidP="006D11FF">
      <w:pPr>
        <w:jc w:val="center"/>
        <w:rPr>
          <w:rFonts w:ascii="Verdana" w:hAnsi="Verdana" w:cs="Arial"/>
          <w:b/>
          <w:sz w:val="20"/>
          <w:szCs w:val="20"/>
        </w:rPr>
      </w:pPr>
    </w:p>
    <w:p w14:paraId="0A561ECD" w14:textId="68B7B848" w:rsidR="00362823" w:rsidRDefault="00FA0FB2" w:rsidP="00C01DC0">
      <w:pPr>
        <w:spacing w:line="360" w:lineRule="auto"/>
        <w:jc w:val="both"/>
        <w:rPr>
          <w:b/>
        </w:rPr>
      </w:pPr>
      <w:r>
        <w:rPr>
          <w:bCs/>
        </w:rPr>
        <w:t>L’Amministrazione Comunale</w:t>
      </w:r>
      <w:r w:rsidR="00011975" w:rsidRPr="007C2A16">
        <w:rPr>
          <w:bCs/>
        </w:rPr>
        <w:t>,</w:t>
      </w:r>
      <w:r>
        <w:rPr>
          <w:bCs/>
        </w:rPr>
        <w:t xml:space="preserve"> </w:t>
      </w:r>
      <w:r w:rsidR="00011975" w:rsidRPr="007C2A16">
        <w:rPr>
          <w:bCs/>
        </w:rPr>
        <w:t>nell’ambito delle azioni rivolte a sostegno</w:t>
      </w:r>
      <w:r w:rsidR="00362823">
        <w:rPr>
          <w:bCs/>
        </w:rPr>
        <w:t xml:space="preserve"> di minori </w:t>
      </w:r>
      <w:r w:rsidRPr="00FA0FB2">
        <w:rPr>
          <w:bCs/>
        </w:rPr>
        <w:t xml:space="preserve">ha programmato di attivare un centro estivo diurno rivolto ai </w:t>
      </w:r>
      <w:r w:rsidR="00032E6D">
        <w:rPr>
          <w:bCs/>
        </w:rPr>
        <w:t xml:space="preserve">minori </w:t>
      </w:r>
      <w:r w:rsidRPr="00FA0FB2">
        <w:rPr>
          <w:bCs/>
        </w:rPr>
        <w:t>residenti di età compresa tra i 5 anni ed i 14 anni</w:t>
      </w:r>
      <w:r w:rsidR="00362823">
        <w:rPr>
          <w:bCs/>
        </w:rPr>
        <w:t xml:space="preserve">, completamente gratuito, presso la </w:t>
      </w:r>
      <w:r w:rsidR="00362823" w:rsidRPr="00362823">
        <w:rPr>
          <w:b/>
        </w:rPr>
        <w:t>Piscina Comunale di Roccasecca</w:t>
      </w:r>
      <w:r w:rsidR="00093950">
        <w:rPr>
          <w:b/>
        </w:rPr>
        <w:t xml:space="preserve"> </w:t>
      </w:r>
      <w:r w:rsidR="00093950" w:rsidRPr="00093950">
        <w:rPr>
          <w:bCs/>
        </w:rPr>
        <w:t>dal 22 Agosto al 2 Settembre 2022</w:t>
      </w:r>
      <w:r w:rsidR="004A6C74">
        <w:rPr>
          <w:bCs/>
        </w:rPr>
        <w:t>, giusta delibera G.C. n.86/2022.</w:t>
      </w:r>
    </w:p>
    <w:p w14:paraId="79A353DB" w14:textId="2199B782" w:rsidR="00B048B0" w:rsidRDefault="00362823" w:rsidP="00C01DC0">
      <w:pPr>
        <w:spacing w:line="360" w:lineRule="auto"/>
        <w:jc w:val="both"/>
        <w:rPr>
          <w:color w:val="1C2024"/>
          <w:spacing w:val="3"/>
          <w:shd w:val="clear" w:color="auto" w:fill="FFFFFF"/>
        </w:rPr>
      </w:pPr>
      <w:r>
        <w:rPr>
          <w:bCs/>
        </w:rPr>
        <w:t>Il centro ricreativo si svolgerà per due settimane,</w:t>
      </w:r>
      <w:r w:rsidR="00032E6D">
        <w:rPr>
          <w:bCs/>
        </w:rPr>
        <w:t xml:space="preserve"> </w:t>
      </w:r>
      <w:r w:rsidR="00032E6D" w:rsidRPr="004A6C74">
        <w:rPr>
          <w:bCs/>
        </w:rPr>
        <w:t>suddiviso in due turni dalla durata di n. 5 giorni</w:t>
      </w:r>
      <w:r w:rsidR="00032E6D">
        <w:rPr>
          <w:bCs/>
        </w:rPr>
        <w:t>,</w:t>
      </w:r>
      <w:r>
        <w:rPr>
          <w:bCs/>
        </w:rPr>
        <w:t xml:space="preserve"> dal lunedì al venerdì dalle ore 08:30 alle ore 13:00 e sarà completamente gratuito per coloro che, residenti nel comune di Roccasecca</w:t>
      </w:r>
      <w:r w:rsidR="00B048B0">
        <w:rPr>
          <w:bCs/>
        </w:rPr>
        <w:t xml:space="preserve">, si iscriveranno, compilando l’apposito modello di domanda reperibile sul sito istituzionale del Comune o </w:t>
      </w:r>
      <w:r w:rsidR="00B048B0" w:rsidRPr="00D33BA9">
        <w:rPr>
          <w:color w:val="1C2024"/>
          <w:spacing w:val="3"/>
          <w:shd w:val="clear" w:color="auto" w:fill="FFFFFF"/>
        </w:rPr>
        <w:t>potrà essere ritirato presso l’Ufficio dei Servizi Sociali</w:t>
      </w:r>
      <w:r w:rsidR="00B048B0">
        <w:rPr>
          <w:color w:val="1C2024"/>
          <w:spacing w:val="3"/>
          <w:shd w:val="clear" w:color="auto" w:fill="FFFFFF"/>
        </w:rPr>
        <w:t xml:space="preserve">, </w:t>
      </w:r>
      <w:r w:rsidR="00D30475">
        <w:rPr>
          <w:color w:val="1C2024"/>
          <w:spacing w:val="3"/>
          <w:shd w:val="clear" w:color="auto" w:fill="FFFFFF"/>
        </w:rPr>
        <w:t>da</w:t>
      </w:r>
      <w:r w:rsidR="00B048B0">
        <w:rPr>
          <w:color w:val="1C2024"/>
          <w:spacing w:val="3"/>
          <w:shd w:val="clear" w:color="auto" w:fill="FFFFFF"/>
        </w:rPr>
        <w:t xml:space="preserve"> consegnare </w:t>
      </w:r>
      <w:r w:rsidR="00B048B0" w:rsidRPr="00D33BA9">
        <w:rPr>
          <w:color w:val="1C2024"/>
          <w:spacing w:val="3"/>
          <w:shd w:val="clear" w:color="auto" w:fill="FFFFFF"/>
        </w:rPr>
        <w:t>presso l’Ufficio Protocollo del Comune</w:t>
      </w:r>
      <w:r w:rsidR="00B048B0">
        <w:rPr>
          <w:color w:val="1C2024"/>
          <w:spacing w:val="3"/>
          <w:shd w:val="clear" w:color="auto" w:fill="FFFFFF"/>
        </w:rPr>
        <w:t xml:space="preserve"> o all’indirizzo e-mail </w:t>
      </w:r>
      <w:hyperlink r:id="rId6" w:history="1">
        <w:r w:rsidR="00B048B0" w:rsidRPr="00D44C06">
          <w:rPr>
            <w:rStyle w:val="Collegamentoipertestuale"/>
            <w:spacing w:val="3"/>
            <w:shd w:val="clear" w:color="auto" w:fill="FFFFFF"/>
          </w:rPr>
          <w:t>affarigenerali@comune.roccasecca.fr.it</w:t>
        </w:r>
      </w:hyperlink>
      <w:r w:rsidR="00B048B0">
        <w:rPr>
          <w:color w:val="1C2024"/>
          <w:spacing w:val="3"/>
          <w:shd w:val="clear" w:color="auto" w:fill="FFFFFF"/>
        </w:rPr>
        <w:t xml:space="preserve"> o all’indirizzo PEC </w:t>
      </w:r>
      <w:hyperlink r:id="rId7" w:history="1">
        <w:r w:rsidR="00B048B0" w:rsidRPr="00D44C06">
          <w:rPr>
            <w:rStyle w:val="Collegamentoipertestuale"/>
            <w:spacing w:val="3"/>
            <w:shd w:val="clear" w:color="auto" w:fill="FFFFFF"/>
          </w:rPr>
          <w:t>comune.roccasecca@legalmail.it</w:t>
        </w:r>
      </w:hyperlink>
      <w:r w:rsidR="00B048B0">
        <w:rPr>
          <w:color w:val="1C2024"/>
          <w:spacing w:val="3"/>
          <w:shd w:val="clear" w:color="auto" w:fill="FFFFFF"/>
        </w:rPr>
        <w:t xml:space="preserve"> </w:t>
      </w:r>
      <w:r w:rsidR="00B048B0" w:rsidRPr="00FA0FEA">
        <w:rPr>
          <w:b/>
          <w:bCs/>
          <w:color w:val="1C2024"/>
          <w:spacing w:val="3"/>
          <w:shd w:val="clear" w:color="auto" w:fill="FFFFFF"/>
        </w:rPr>
        <w:t>dal</w:t>
      </w:r>
      <w:r w:rsidR="00B048B0">
        <w:rPr>
          <w:color w:val="1C2024"/>
          <w:spacing w:val="3"/>
          <w:shd w:val="clear" w:color="auto" w:fill="FFFFFF"/>
        </w:rPr>
        <w:t xml:space="preserve"> </w:t>
      </w:r>
      <w:r w:rsidR="00B048B0" w:rsidRPr="00FA0FEA">
        <w:rPr>
          <w:b/>
          <w:bCs/>
          <w:color w:val="1C2024"/>
          <w:spacing w:val="3"/>
          <w:shd w:val="clear" w:color="auto" w:fill="FFFFFF"/>
        </w:rPr>
        <w:t xml:space="preserve">16 al 19 Agosto </w:t>
      </w:r>
      <w:r w:rsidR="00093950" w:rsidRPr="00FA0FEA">
        <w:rPr>
          <w:b/>
          <w:bCs/>
          <w:color w:val="1C2024"/>
          <w:spacing w:val="3"/>
          <w:shd w:val="clear" w:color="auto" w:fill="FFFFFF"/>
        </w:rPr>
        <w:t>entro e non oltre le ore 10:00</w:t>
      </w:r>
      <w:r w:rsidR="00093950">
        <w:rPr>
          <w:color w:val="1C2024"/>
          <w:spacing w:val="3"/>
          <w:shd w:val="clear" w:color="auto" w:fill="FFFFFF"/>
        </w:rPr>
        <w:t>.</w:t>
      </w:r>
    </w:p>
    <w:p w14:paraId="2F64294E" w14:textId="77777777" w:rsidR="00032E6D" w:rsidRDefault="00093950" w:rsidP="00C01DC0">
      <w:pPr>
        <w:spacing w:line="360" w:lineRule="auto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Il numero massimo di bambini partecipanti ai centri estivi è 60 per ciascuna settimana. </w:t>
      </w:r>
    </w:p>
    <w:p w14:paraId="53FE224D" w14:textId="457833B3" w:rsidR="00093950" w:rsidRDefault="00093950" w:rsidP="00C01DC0">
      <w:pPr>
        <w:spacing w:line="360" w:lineRule="auto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In caso di presentazione di un numero di domande superiore alla disponibilità sarà stilata una graduatoria secondo i seguenti criteri (fatta salva ogni ulteriore determinazione dell’amministrazione): </w:t>
      </w:r>
    </w:p>
    <w:p w14:paraId="52B26D06" w14:textId="77777777" w:rsidR="00A522D1" w:rsidRDefault="00A522D1" w:rsidP="00C01DC0">
      <w:pPr>
        <w:spacing w:line="360" w:lineRule="auto"/>
        <w:jc w:val="both"/>
        <w:rPr>
          <w:color w:val="1C2024"/>
          <w:spacing w:val="3"/>
          <w:shd w:val="clear" w:color="auto" w:fill="FFFFFF"/>
        </w:rPr>
      </w:pPr>
    </w:p>
    <w:p w14:paraId="4260CDA1" w14:textId="3A1CE2E0" w:rsidR="00A522D1" w:rsidRPr="00A522D1" w:rsidRDefault="00C01DC0" w:rsidP="00C01DC0">
      <w:pPr>
        <w:pStyle w:val="Paragrafoelenco"/>
        <w:numPr>
          <w:ilvl w:val="2"/>
          <w:numId w:val="5"/>
        </w:numPr>
        <w:spacing w:line="360" w:lineRule="auto"/>
        <w:ind w:left="709" w:hanging="142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 </w:t>
      </w:r>
      <w:r w:rsidRPr="00486C89">
        <w:rPr>
          <w:color w:val="1C2024"/>
          <w:spacing w:val="3"/>
          <w:sz w:val="22"/>
          <w:szCs w:val="22"/>
          <w:shd w:val="clear" w:color="auto" w:fill="FFFFFF"/>
        </w:rPr>
        <w:t xml:space="preserve">Bambini </w:t>
      </w:r>
      <w:r w:rsidR="00762913" w:rsidRPr="00486C89">
        <w:rPr>
          <w:color w:val="1C2024"/>
          <w:spacing w:val="3"/>
          <w:sz w:val="22"/>
          <w:szCs w:val="22"/>
          <w:shd w:val="clear" w:color="auto" w:fill="FFFFFF"/>
        </w:rPr>
        <w:t>attenzionati</w:t>
      </w:r>
      <w:r w:rsidRPr="00486C89">
        <w:rPr>
          <w:color w:val="1C2024"/>
          <w:spacing w:val="3"/>
          <w:sz w:val="22"/>
          <w:szCs w:val="22"/>
          <w:shd w:val="clear" w:color="auto" w:fill="FFFFFF"/>
        </w:rPr>
        <w:t xml:space="preserve"> dal servizio sociale professionale</w:t>
      </w:r>
      <w:r w:rsidR="00A522D1" w:rsidRPr="00A522D1">
        <w:rPr>
          <w:color w:val="1C2024"/>
          <w:spacing w:val="3"/>
          <w:shd w:val="clear" w:color="auto" w:fill="FFFFFF"/>
        </w:rPr>
        <w:t xml:space="preserve">    </w:t>
      </w:r>
      <w:r>
        <w:rPr>
          <w:color w:val="1C2024"/>
          <w:spacing w:val="3"/>
          <w:shd w:val="clear" w:color="auto" w:fill="FFFFFF"/>
        </w:rPr>
        <w:t xml:space="preserve">                                  </w:t>
      </w:r>
      <w:r w:rsidR="00A522D1" w:rsidRPr="00A522D1">
        <w:rPr>
          <w:color w:val="1C2024"/>
          <w:spacing w:val="3"/>
          <w:shd w:val="clear" w:color="auto" w:fill="FFFFFF"/>
        </w:rPr>
        <w:t xml:space="preserve">  </w:t>
      </w:r>
      <w:r w:rsidR="009B5208">
        <w:rPr>
          <w:color w:val="1C2024"/>
          <w:spacing w:val="3"/>
          <w:shd w:val="clear" w:color="auto" w:fill="FFFFFF"/>
        </w:rPr>
        <w:t xml:space="preserve">  </w:t>
      </w:r>
      <w:r w:rsidR="00A522D1">
        <w:rPr>
          <w:color w:val="1C2024"/>
          <w:spacing w:val="3"/>
          <w:shd w:val="clear" w:color="auto" w:fill="FFFFFF"/>
        </w:rPr>
        <w:t xml:space="preserve"> </w:t>
      </w:r>
      <w:r w:rsidR="00A522D1" w:rsidRPr="00A522D1">
        <w:rPr>
          <w:color w:val="1C2024"/>
          <w:spacing w:val="3"/>
          <w:shd w:val="clear" w:color="auto" w:fill="FFFFFF"/>
        </w:rPr>
        <w:t>PUNTI 10</w:t>
      </w:r>
    </w:p>
    <w:p w14:paraId="305F50A0" w14:textId="1A4ECC98" w:rsidR="00A522D1" w:rsidRDefault="00A522D1" w:rsidP="00C01DC0">
      <w:pPr>
        <w:pStyle w:val="Paragrafoelenco"/>
        <w:numPr>
          <w:ilvl w:val="2"/>
          <w:numId w:val="5"/>
        </w:numPr>
        <w:spacing w:line="360" w:lineRule="auto"/>
        <w:ind w:left="709" w:hanging="142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 ISEE DA ZERO A € 3.000,00                                                                           PUNTI   5 </w:t>
      </w:r>
    </w:p>
    <w:p w14:paraId="78A4F93D" w14:textId="77777777" w:rsidR="00A522D1" w:rsidRDefault="00A522D1" w:rsidP="00C01DC0">
      <w:pPr>
        <w:pStyle w:val="Paragrafoelenco"/>
        <w:numPr>
          <w:ilvl w:val="2"/>
          <w:numId w:val="5"/>
        </w:numPr>
        <w:spacing w:line="360" w:lineRule="auto"/>
        <w:ind w:left="851" w:hanging="284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ISEE DA € 3.000, 00 A € 5.000,00                                                                  PUNTI   3 </w:t>
      </w:r>
    </w:p>
    <w:p w14:paraId="40BBB076" w14:textId="27D6177D" w:rsidR="00A522D1" w:rsidRDefault="00A522D1" w:rsidP="00C01DC0">
      <w:pPr>
        <w:pStyle w:val="Paragrafoelenco"/>
        <w:numPr>
          <w:ilvl w:val="2"/>
          <w:numId w:val="5"/>
        </w:numPr>
        <w:spacing w:line="360" w:lineRule="auto"/>
        <w:ind w:left="851" w:hanging="284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 xml:space="preserve">ISEE DA € 5.000,00 A € 8.000,00                                                                   PUNTI   1 </w:t>
      </w:r>
    </w:p>
    <w:p w14:paraId="76E0322E" w14:textId="48CF8178" w:rsidR="00A522D1" w:rsidRDefault="00A522D1" w:rsidP="00C01DC0">
      <w:pPr>
        <w:pStyle w:val="Paragrafoelenco"/>
        <w:numPr>
          <w:ilvl w:val="2"/>
          <w:numId w:val="5"/>
        </w:numPr>
        <w:spacing w:line="360" w:lineRule="auto"/>
        <w:ind w:left="851" w:hanging="284"/>
        <w:jc w:val="both"/>
        <w:rPr>
          <w:color w:val="1C2024"/>
          <w:spacing w:val="3"/>
          <w:shd w:val="clear" w:color="auto" w:fill="FFFFFF"/>
        </w:rPr>
      </w:pPr>
      <w:r>
        <w:rPr>
          <w:color w:val="1C2024"/>
          <w:spacing w:val="3"/>
          <w:shd w:val="clear" w:color="auto" w:fill="FFFFFF"/>
        </w:rPr>
        <w:t>ISEE OLTRE € € 8.000,00</w:t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>
        <w:rPr>
          <w:color w:val="1C2024"/>
          <w:spacing w:val="3"/>
          <w:shd w:val="clear" w:color="auto" w:fill="FFFFFF"/>
        </w:rPr>
        <w:tab/>
      </w:r>
      <w:r w:rsidR="00C01DC0">
        <w:rPr>
          <w:color w:val="1C2024"/>
          <w:spacing w:val="3"/>
          <w:shd w:val="clear" w:color="auto" w:fill="FFFFFF"/>
        </w:rPr>
        <w:t xml:space="preserve">     PUNTI ZERO </w:t>
      </w:r>
    </w:p>
    <w:p w14:paraId="5BA6C28A" w14:textId="2E1EE764" w:rsidR="00C01DC0" w:rsidRDefault="00C01DC0" w:rsidP="00C01DC0">
      <w:pPr>
        <w:pStyle w:val="Paragrafoelenco"/>
        <w:numPr>
          <w:ilvl w:val="2"/>
          <w:numId w:val="5"/>
        </w:numPr>
        <w:spacing w:line="360" w:lineRule="auto"/>
        <w:ind w:left="851" w:hanging="284"/>
        <w:jc w:val="both"/>
        <w:rPr>
          <w:color w:val="1C2024"/>
          <w:spacing w:val="3"/>
          <w:shd w:val="clear" w:color="auto" w:fill="FFFFFF"/>
        </w:rPr>
      </w:pPr>
      <w:r w:rsidRPr="00C01DC0">
        <w:rPr>
          <w:color w:val="1C2024"/>
          <w:spacing w:val="3"/>
          <w:shd w:val="clear" w:color="auto" w:fill="FFFFFF"/>
        </w:rPr>
        <w:t>A parità di punteggio verranno favoriti bambini/ragazzi che non abbiano già partecipato ad altri centri estivi organizzati in piscina negli ultimi mesi.</w:t>
      </w:r>
    </w:p>
    <w:p w14:paraId="421AECB0" w14:textId="1DF6F5A1" w:rsidR="00C01DC0" w:rsidRDefault="00C01DC0" w:rsidP="00C01DC0">
      <w:pPr>
        <w:spacing w:line="276" w:lineRule="auto"/>
        <w:jc w:val="both"/>
        <w:rPr>
          <w:color w:val="1C2024"/>
          <w:spacing w:val="3"/>
          <w:shd w:val="clear" w:color="auto" w:fill="FFFFFF"/>
        </w:rPr>
      </w:pPr>
    </w:p>
    <w:p w14:paraId="6DB662F3" w14:textId="77777777" w:rsidR="002A0180" w:rsidRDefault="00C01DC0" w:rsidP="00862872">
      <w:pPr>
        <w:spacing w:line="276" w:lineRule="auto"/>
        <w:jc w:val="both"/>
        <w:rPr>
          <w:bCs/>
        </w:rPr>
      </w:pPr>
      <w:r>
        <w:rPr>
          <w:bCs/>
        </w:rPr>
        <w:t>Dalla Civica Sede,</w:t>
      </w:r>
      <w:r w:rsidR="00862872">
        <w:rPr>
          <w:bCs/>
        </w:rPr>
        <w:t xml:space="preserve"> 12.08.2022</w:t>
      </w:r>
      <w:r>
        <w:rPr>
          <w:bCs/>
        </w:rPr>
        <w:t xml:space="preserve">                   </w:t>
      </w:r>
      <w:r w:rsidR="002A0180">
        <w:rPr>
          <w:bCs/>
        </w:rPr>
        <w:tab/>
      </w:r>
      <w:r w:rsidR="002A0180">
        <w:rPr>
          <w:bCs/>
        </w:rPr>
        <w:tab/>
      </w:r>
      <w:r w:rsidR="002A0180">
        <w:rPr>
          <w:bCs/>
        </w:rPr>
        <w:tab/>
      </w:r>
      <w:r w:rsidR="002A0180">
        <w:rPr>
          <w:bCs/>
        </w:rPr>
        <w:tab/>
        <w:t>IL SINDACO</w:t>
      </w:r>
      <w:r>
        <w:rPr>
          <w:bCs/>
        </w:rPr>
        <w:t xml:space="preserve"> </w:t>
      </w:r>
    </w:p>
    <w:p w14:paraId="0C0188A9" w14:textId="1E3BFDA0" w:rsidR="00C01DC0" w:rsidRDefault="002A0180" w:rsidP="00862872">
      <w:pPr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F.to</w:t>
      </w:r>
      <w:r w:rsidR="00C01DC0">
        <w:rPr>
          <w:bCs/>
        </w:rPr>
        <w:t xml:space="preserve"> </w:t>
      </w:r>
      <w:r>
        <w:rPr>
          <w:bCs/>
        </w:rPr>
        <w:t>Avv.to Giuseppe SACCO</w:t>
      </w:r>
      <w:r w:rsidR="00C01DC0">
        <w:rPr>
          <w:bCs/>
        </w:rPr>
        <w:t xml:space="preserve">                                           </w:t>
      </w:r>
    </w:p>
    <w:p w14:paraId="4398844A" w14:textId="77777777" w:rsidR="00862872" w:rsidRPr="00C01DC0" w:rsidRDefault="00862872" w:rsidP="001D2105">
      <w:pPr>
        <w:spacing w:line="276" w:lineRule="auto"/>
        <w:jc w:val="right"/>
        <w:rPr>
          <w:bCs/>
        </w:rPr>
      </w:pPr>
    </w:p>
    <w:sectPr w:rsidR="00862872" w:rsidRPr="00C01DC0" w:rsidSect="00B121ED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DDA"/>
    <w:multiLevelType w:val="hybridMultilevel"/>
    <w:tmpl w:val="753AB8BE"/>
    <w:lvl w:ilvl="0" w:tplc="27C2A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4EFA"/>
    <w:multiLevelType w:val="hybridMultilevel"/>
    <w:tmpl w:val="3E8855D0"/>
    <w:lvl w:ilvl="0" w:tplc="CB1C83DE">
      <w:start w:val="1"/>
      <w:numFmt w:val="decimal"/>
      <w:lvlText w:val="%1)"/>
      <w:lvlJc w:val="left"/>
      <w:pPr>
        <w:ind w:left="810" w:hanging="45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4260A"/>
    <w:multiLevelType w:val="hybridMultilevel"/>
    <w:tmpl w:val="27DEB6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55FF"/>
    <w:multiLevelType w:val="hybridMultilevel"/>
    <w:tmpl w:val="3C003718"/>
    <w:lvl w:ilvl="0" w:tplc="CC520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B1611"/>
    <w:multiLevelType w:val="hybridMultilevel"/>
    <w:tmpl w:val="57C81BC4"/>
    <w:lvl w:ilvl="0" w:tplc="F1F6FAA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22752">
    <w:abstractNumId w:val="0"/>
  </w:num>
  <w:num w:numId="2" w16cid:durableId="87774597">
    <w:abstractNumId w:val="2"/>
  </w:num>
  <w:num w:numId="3" w16cid:durableId="111602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66027">
    <w:abstractNumId w:val="3"/>
  </w:num>
  <w:num w:numId="5" w16cid:durableId="193359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54"/>
    <w:rsid w:val="00006A81"/>
    <w:rsid w:val="00011975"/>
    <w:rsid w:val="00022FC3"/>
    <w:rsid w:val="00027C73"/>
    <w:rsid w:val="00032E6D"/>
    <w:rsid w:val="00034403"/>
    <w:rsid w:val="000654AF"/>
    <w:rsid w:val="00074D38"/>
    <w:rsid w:val="00077A04"/>
    <w:rsid w:val="00093950"/>
    <w:rsid w:val="000A42B8"/>
    <w:rsid w:val="000C17EB"/>
    <w:rsid w:val="001030E2"/>
    <w:rsid w:val="001728BE"/>
    <w:rsid w:val="00176BBB"/>
    <w:rsid w:val="001A1F2A"/>
    <w:rsid w:val="001D2105"/>
    <w:rsid w:val="0021306D"/>
    <w:rsid w:val="00235666"/>
    <w:rsid w:val="002359AD"/>
    <w:rsid w:val="002723A0"/>
    <w:rsid w:val="00277F45"/>
    <w:rsid w:val="002877C9"/>
    <w:rsid w:val="002A0180"/>
    <w:rsid w:val="002A45AD"/>
    <w:rsid w:val="002C5989"/>
    <w:rsid w:val="002E71F4"/>
    <w:rsid w:val="00362823"/>
    <w:rsid w:val="003652CC"/>
    <w:rsid w:val="003658C2"/>
    <w:rsid w:val="00367894"/>
    <w:rsid w:val="003B1670"/>
    <w:rsid w:val="003C4059"/>
    <w:rsid w:val="004067D3"/>
    <w:rsid w:val="00425361"/>
    <w:rsid w:val="00431314"/>
    <w:rsid w:val="00470C3A"/>
    <w:rsid w:val="00486C89"/>
    <w:rsid w:val="004A572E"/>
    <w:rsid w:val="004A6C74"/>
    <w:rsid w:val="004B5BAF"/>
    <w:rsid w:val="00515EB2"/>
    <w:rsid w:val="005C7ABD"/>
    <w:rsid w:val="005E0D32"/>
    <w:rsid w:val="005F1667"/>
    <w:rsid w:val="006919B5"/>
    <w:rsid w:val="006A1262"/>
    <w:rsid w:val="006D064B"/>
    <w:rsid w:val="006D11FF"/>
    <w:rsid w:val="006E4E41"/>
    <w:rsid w:val="007231F0"/>
    <w:rsid w:val="00753AF6"/>
    <w:rsid w:val="00761C0F"/>
    <w:rsid w:val="00762913"/>
    <w:rsid w:val="00764D1F"/>
    <w:rsid w:val="007772F2"/>
    <w:rsid w:val="007A5942"/>
    <w:rsid w:val="007A7535"/>
    <w:rsid w:val="007A75F6"/>
    <w:rsid w:val="007C2A16"/>
    <w:rsid w:val="007F039C"/>
    <w:rsid w:val="00827731"/>
    <w:rsid w:val="00857C2B"/>
    <w:rsid w:val="00862872"/>
    <w:rsid w:val="008642D6"/>
    <w:rsid w:val="00866E52"/>
    <w:rsid w:val="00876DF3"/>
    <w:rsid w:val="00891F11"/>
    <w:rsid w:val="0089208A"/>
    <w:rsid w:val="008934A3"/>
    <w:rsid w:val="008D7505"/>
    <w:rsid w:val="008F495F"/>
    <w:rsid w:val="009445AA"/>
    <w:rsid w:val="00963B44"/>
    <w:rsid w:val="009B5208"/>
    <w:rsid w:val="009C06FC"/>
    <w:rsid w:val="009C0715"/>
    <w:rsid w:val="009C7D75"/>
    <w:rsid w:val="009F3C1A"/>
    <w:rsid w:val="00A37D09"/>
    <w:rsid w:val="00A4190E"/>
    <w:rsid w:val="00A522D1"/>
    <w:rsid w:val="00A76526"/>
    <w:rsid w:val="00A84175"/>
    <w:rsid w:val="00A85F54"/>
    <w:rsid w:val="00AB73BF"/>
    <w:rsid w:val="00AC1030"/>
    <w:rsid w:val="00AC582D"/>
    <w:rsid w:val="00AC79CB"/>
    <w:rsid w:val="00AD0810"/>
    <w:rsid w:val="00AD6E17"/>
    <w:rsid w:val="00AF24C0"/>
    <w:rsid w:val="00B048B0"/>
    <w:rsid w:val="00B121ED"/>
    <w:rsid w:val="00B13032"/>
    <w:rsid w:val="00B31C02"/>
    <w:rsid w:val="00B543D4"/>
    <w:rsid w:val="00BF2257"/>
    <w:rsid w:val="00BF7353"/>
    <w:rsid w:val="00C01DC0"/>
    <w:rsid w:val="00C9041B"/>
    <w:rsid w:val="00C97DA7"/>
    <w:rsid w:val="00D30475"/>
    <w:rsid w:val="00D332D0"/>
    <w:rsid w:val="00D33BA9"/>
    <w:rsid w:val="00D434AF"/>
    <w:rsid w:val="00D45FD7"/>
    <w:rsid w:val="00D5471F"/>
    <w:rsid w:val="00D62467"/>
    <w:rsid w:val="00D64DBB"/>
    <w:rsid w:val="00D803D7"/>
    <w:rsid w:val="00D81EFA"/>
    <w:rsid w:val="00D832D7"/>
    <w:rsid w:val="00D91284"/>
    <w:rsid w:val="00D93965"/>
    <w:rsid w:val="00D95AF3"/>
    <w:rsid w:val="00DC680F"/>
    <w:rsid w:val="00DD0D03"/>
    <w:rsid w:val="00DF42B9"/>
    <w:rsid w:val="00E355B5"/>
    <w:rsid w:val="00E4357C"/>
    <w:rsid w:val="00E63AF6"/>
    <w:rsid w:val="00E74AE8"/>
    <w:rsid w:val="00E90AED"/>
    <w:rsid w:val="00EB2118"/>
    <w:rsid w:val="00EC1320"/>
    <w:rsid w:val="00EE18E1"/>
    <w:rsid w:val="00EF68DE"/>
    <w:rsid w:val="00EF7C05"/>
    <w:rsid w:val="00F22978"/>
    <w:rsid w:val="00F32AC1"/>
    <w:rsid w:val="00F74194"/>
    <w:rsid w:val="00FA0FB2"/>
    <w:rsid w:val="00FA0FEA"/>
    <w:rsid w:val="00FD6CB5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CF54"/>
  <w15:docId w15:val="{1557659C-9480-4197-9835-B13C48D6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34AF"/>
    <w:pPr>
      <w:keepNext/>
      <w:jc w:val="center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34AF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434AF"/>
    <w:pPr>
      <w:jc w:val="center"/>
    </w:pPr>
    <w:rPr>
      <w:sz w:val="48"/>
    </w:rPr>
  </w:style>
  <w:style w:type="character" w:customStyle="1" w:styleId="TitoloCarattere">
    <w:name w:val="Titolo Carattere"/>
    <w:basedOn w:val="Carpredefinitoparagrafo"/>
    <w:link w:val="Titolo"/>
    <w:rsid w:val="00D434AF"/>
    <w:rPr>
      <w:rFonts w:ascii="Times New Roman" w:eastAsia="Times New Roman" w:hAnsi="Times New Roman" w:cs="Times New Roman"/>
      <w:sz w:val="4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1E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0AE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D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D75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3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5FD7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2A01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occasecc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erali@comune.roccasecca.f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</dc:creator>
  <cp:keywords/>
  <dc:description/>
  <cp:lastModifiedBy>maria.dirollo</cp:lastModifiedBy>
  <cp:revision>23</cp:revision>
  <cp:lastPrinted>2022-08-12T12:08:00Z</cp:lastPrinted>
  <dcterms:created xsi:type="dcterms:W3CDTF">2022-07-20T10:22:00Z</dcterms:created>
  <dcterms:modified xsi:type="dcterms:W3CDTF">2022-08-12T12:13:00Z</dcterms:modified>
</cp:coreProperties>
</file>